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385" w:rsidRPr="00662385" w:rsidRDefault="00662385" w:rsidP="00662385">
      <w:pPr>
        <w:shd w:val="clear" w:color="auto" w:fill="FFFFFF"/>
        <w:spacing w:line="120" w:lineRule="atLeast"/>
        <w:jc w:val="center"/>
        <w:rPr>
          <w:color w:val="000000"/>
          <w:sz w:val="28"/>
          <w:szCs w:val="28"/>
        </w:rPr>
      </w:pPr>
      <w:r w:rsidRPr="00662385">
        <w:rPr>
          <w:b/>
          <w:bCs/>
          <w:color w:val="000000"/>
          <w:sz w:val="28"/>
          <w:szCs w:val="28"/>
        </w:rPr>
        <w:t>СОВЕТ ДЕПУТАТОВ</w:t>
      </w:r>
    </w:p>
    <w:p w:rsidR="00662385" w:rsidRPr="00662385" w:rsidRDefault="00662385" w:rsidP="00662385">
      <w:pPr>
        <w:shd w:val="clear" w:color="auto" w:fill="FFFFFF"/>
        <w:spacing w:line="120" w:lineRule="atLeast"/>
        <w:jc w:val="center"/>
        <w:rPr>
          <w:color w:val="000000"/>
          <w:sz w:val="28"/>
          <w:szCs w:val="28"/>
        </w:rPr>
      </w:pPr>
      <w:r w:rsidRPr="00662385">
        <w:rPr>
          <w:b/>
          <w:bCs/>
          <w:color w:val="000000"/>
          <w:sz w:val="28"/>
          <w:szCs w:val="28"/>
        </w:rPr>
        <w:t>МУНИЦИПАЛЬНОГО ОБРАЗОВАНИЯ</w:t>
      </w:r>
    </w:p>
    <w:p w:rsidR="00662385" w:rsidRPr="00662385" w:rsidRDefault="00662385" w:rsidP="00662385">
      <w:pPr>
        <w:shd w:val="clear" w:color="auto" w:fill="FFFFFF"/>
        <w:spacing w:line="120" w:lineRule="atLeast"/>
        <w:jc w:val="center"/>
        <w:rPr>
          <w:color w:val="000000"/>
          <w:sz w:val="28"/>
          <w:szCs w:val="28"/>
        </w:rPr>
      </w:pPr>
      <w:r w:rsidRPr="00662385">
        <w:rPr>
          <w:b/>
          <w:bCs/>
          <w:color w:val="000000"/>
          <w:sz w:val="28"/>
          <w:szCs w:val="28"/>
        </w:rPr>
        <w:t xml:space="preserve">САКМАРСКИЙ СЕЛЬСОВЕТ           </w:t>
      </w:r>
    </w:p>
    <w:p w:rsidR="00662385" w:rsidRPr="00662385" w:rsidRDefault="00662385" w:rsidP="00662385">
      <w:pPr>
        <w:shd w:val="clear" w:color="auto" w:fill="FFFFFF"/>
        <w:spacing w:line="120" w:lineRule="atLeast"/>
        <w:jc w:val="center"/>
        <w:rPr>
          <w:color w:val="000000"/>
          <w:sz w:val="28"/>
          <w:szCs w:val="28"/>
        </w:rPr>
      </w:pPr>
      <w:r w:rsidRPr="00662385">
        <w:rPr>
          <w:b/>
          <w:bCs/>
          <w:color w:val="000000"/>
          <w:sz w:val="28"/>
          <w:szCs w:val="28"/>
        </w:rPr>
        <w:t>САКМАРСКОГО РАЙОНА</w:t>
      </w:r>
    </w:p>
    <w:p w:rsidR="00662385" w:rsidRPr="00662385" w:rsidRDefault="00662385" w:rsidP="00662385">
      <w:pPr>
        <w:shd w:val="clear" w:color="auto" w:fill="FFFFFF"/>
        <w:spacing w:line="120" w:lineRule="atLeast"/>
        <w:jc w:val="center"/>
        <w:rPr>
          <w:color w:val="000000"/>
          <w:sz w:val="28"/>
          <w:szCs w:val="28"/>
        </w:rPr>
      </w:pPr>
      <w:r w:rsidRPr="00662385">
        <w:rPr>
          <w:b/>
          <w:bCs/>
          <w:color w:val="000000"/>
          <w:sz w:val="28"/>
          <w:szCs w:val="28"/>
        </w:rPr>
        <w:t>ОРЕНБУРГСКОЙ ОБЛАСТИ</w:t>
      </w:r>
    </w:p>
    <w:p w:rsidR="00662385" w:rsidRPr="00662385" w:rsidRDefault="00662385" w:rsidP="00662385">
      <w:pPr>
        <w:shd w:val="clear" w:color="auto" w:fill="FFFFFF"/>
        <w:spacing w:line="120" w:lineRule="atLeast"/>
        <w:jc w:val="center"/>
        <w:rPr>
          <w:b/>
          <w:bCs/>
          <w:color w:val="000000"/>
          <w:sz w:val="28"/>
          <w:szCs w:val="28"/>
        </w:rPr>
      </w:pPr>
      <w:r w:rsidRPr="00662385">
        <w:rPr>
          <w:b/>
          <w:bCs/>
          <w:color w:val="000000"/>
          <w:sz w:val="28"/>
          <w:szCs w:val="28"/>
        </w:rPr>
        <w:t>РЕШЕНИЕ</w:t>
      </w:r>
    </w:p>
    <w:p w:rsidR="00662385" w:rsidRPr="00662385" w:rsidRDefault="00662385" w:rsidP="00662385">
      <w:pPr>
        <w:shd w:val="clear" w:color="auto" w:fill="FFFFFF"/>
        <w:spacing w:line="120" w:lineRule="atLeast"/>
        <w:jc w:val="center"/>
        <w:rPr>
          <w:color w:val="000000"/>
          <w:sz w:val="28"/>
          <w:szCs w:val="28"/>
        </w:rPr>
      </w:pPr>
    </w:p>
    <w:p w:rsidR="00662385" w:rsidRPr="00662385" w:rsidRDefault="00662385" w:rsidP="00662385">
      <w:pPr>
        <w:shd w:val="clear" w:color="auto" w:fill="FFFFFF"/>
        <w:spacing w:line="120" w:lineRule="atLeast"/>
        <w:jc w:val="center"/>
        <w:rPr>
          <w:b/>
          <w:bCs/>
          <w:color w:val="000000"/>
          <w:sz w:val="28"/>
          <w:szCs w:val="28"/>
        </w:rPr>
      </w:pPr>
      <w:r w:rsidRPr="00662385">
        <w:rPr>
          <w:b/>
          <w:bCs/>
          <w:color w:val="000000"/>
          <w:sz w:val="28"/>
          <w:szCs w:val="28"/>
        </w:rPr>
        <w:t>00.00.0000 г                                                                            № 000</w:t>
      </w:r>
    </w:p>
    <w:p w:rsidR="00662385" w:rsidRPr="00662385" w:rsidRDefault="00662385" w:rsidP="00662385">
      <w:pPr>
        <w:rPr>
          <w:sz w:val="28"/>
          <w:szCs w:val="28"/>
        </w:rPr>
      </w:pPr>
    </w:p>
    <w:p w:rsidR="00662385" w:rsidRPr="00662385" w:rsidRDefault="00662385" w:rsidP="00662385">
      <w:pPr>
        <w:spacing w:line="120" w:lineRule="atLeast"/>
        <w:jc w:val="center"/>
        <w:rPr>
          <w:b/>
          <w:sz w:val="28"/>
          <w:szCs w:val="28"/>
        </w:rPr>
      </w:pPr>
      <w:r w:rsidRPr="00662385">
        <w:rPr>
          <w:b/>
          <w:sz w:val="28"/>
          <w:szCs w:val="28"/>
        </w:rPr>
        <w:t>О   бюджете   на 2026 год</w:t>
      </w:r>
    </w:p>
    <w:p w:rsidR="00662385" w:rsidRPr="00662385" w:rsidRDefault="00662385" w:rsidP="00662385">
      <w:pPr>
        <w:spacing w:line="120" w:lineRule="atLeast"/>
        <w:jc w:val="center"/>
        <w:rPr>
          <w:b/>
          <w:sz w:val="28"/>
          <w:szCs w:val="28"/>
        </w:rPr>
      </w:pPr>
      <w:r w:rsidRPr="00662385">
        <w:rPr>
          <w:b/>
          <w:sz w:val="28"/>
          <w:szCs w:val="28"/>
        </w:rPr>
        <w:t>и плановый период  2027-2028 годов</w:t>
      </w:r>
    </w:p>
    <w:p w:rsidR="00662385" w:rsidRPr="00662385" w:rsidRDefault="00662385" w:rsidP="00662385">
      <w:pPr>
        <w:spacing w:line="120" w:lineRule="atLeast"/>
        <w:jc w:val="center"/>
        <w:rPr>
          <w:b/>
          <w:sz w:val="28"/>
          <w:szCs w:val="28"/>
        </w:rPr>
      </w:pP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На основании статей 12, 132 Конституции Российской Федерации, статьи 9 Бюджетного кодекса Российской Федерации, статьи 35 Федерального закона от 06.10.2003 N 131-ФЗ «Об общих принципах организации местного самоуправления в Российской Федерации», Устава муниципального образования Сакмарский сельсовет, Совета депутатов решил: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1.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администрации МО Сакмарский сельсовет  на 2026 год: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1.1.Прогнозируемый общий объем  доходов на 2026 год в сумме 55284,4тыс. рублей, в том числе безвозмездные поступления от других  бюджетов бюджетной системы РФ –   23082,8 тыс. руб.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1.2. Общий объем расходов на 2026 год в сумме  55284,4  тыс. рублей.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2</w:t>
      </w:r>
      <w:r w:rsidRPr="003A069C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Pr="003A069C">
        <w:rPr>
          <w:rFonts w:ascii="Times New Roman" w:hAnsi="Times New Roman" w:cs="Times New Roman"/>
          <w:sz w:val="28"/>
          <w:szCs w:val="28"/>
        </w:rPr>
        <w:t>Утвердить основные характеристики  бюджета     на  2027-2028 год: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2.1. Прогнозируемый общий объем доходов на 2027 год в сумме                51884,8 тыс. рублей, в том числе безвозмездные поступления от других бюджетов  бюджетной системы Российской Федерации в сумме 17252,3    тыс. рублей и на 2028 год прогнозируемый общий объем доходов в сумме    51183,5 тыс.рублей, в том числе безвозмездные поступления от других бюджетов  бюджетной системы Российской Федерации в сумме  </w:t>
      </w:r>
      <w:r w:rsidR="00130534" w:rsidRPr="003A069C">
        <w:rPr>
          <w:rFonts w:ascii="Times New Roman" w:hAnsi="Times New Roman" w:cs="Times New Roman"/>
          <w:sz w:val="28"/>
          <w:szCs w:val="28"/>
        </w:rPr>
        <w:t>14647,2</w:t>
      </w:r>
      <w:r w:rsidRPr="003A069C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2.2. Общий объем расходов на 202</w:t>
      </w:r>
      <w:r w:rsidR="00130534" w:rsidRPr="003A069C">
        <w:rPr>
          <w:rFonts w:ascii="Times New Roman" w:hAnsi="Times New Roman" w:cs="Times New Roman"/>
          <w:sz w:val="28"/>
          <w:szCs w:val="28"/>
        </w:rPr>
        <w:t>7</w:t>
      </w:r>
      <w:r w:rsidRPr="003A069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30534" w:rsidRPr="003A069C">
        <w:rPr>
          <w:rFonts w:ascii="Times New Roman" w:hAnsi="Times New Roman" w:cs="Times New Roman"/>
          <w:sz w:val="28"/>
          <w:szCs w:val="28"/>
        </w:rPr>
        <w:t>51884,8</w:t>
      </w:r>
      <w:r w:rsidRPr="003A069C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130534" w:rsidRPr="003A069C">
        <w:rPr>
          <w:rFonts w:ascii="Times New Roman" w:hAnsi="Times New Roman" w:cs="Times New Roman"/>
          <w:sz w:val="28"/>
          <w:szCs w:val="28"/>
        </w:rPr>
        <w:t>8</w:t>
      </w:r>
      <w:r w:rsidRPr="003A069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30534" w:rsidRPr="003A069C">
        <w:rPr>
          <w:rFonts w:ascii="Times New Roman" w:hAnsi="Times New Roman" w:cs="Times New Roman"/>
          <w:sz w:val="28"/>
          <w:szCs w:val="28"/>
        </w:rPr>
        <w:t>51183,5</w:t>
      </w:r>
      <w:r w:rsidRPr="003A069C">
        <w:rPr>
          <w:rFonts w:ascii="Times New Roman" w:hAnsi="Times New Roman" w:cs="Times New Roman"/>
          <w:sz w:val="28"/>
          <w:szCs w:val="28"/>
        </w:rPr>
        <w:t xml:space="preserve"> тыс.рублей.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2.3 Прогнозируемый дефицит бюджета муниципального образования Сакмарский сельсовет Сакмарского района Оренбургской области  на период  202</w:t>
      </w:r>
      <w:r w:rsidR="00130534" w:rsidRPr="003A069C">
        <w:rPr>
          <w:rFonts w:ascii="Times New Roman" w:hAnsi="Times New Roman" w:cs="Times New Roman"/>
          <w:sz w:val="28"/>
          <w:szCs w:val="28"/>
        </w:rPr>
        <w:t>6</w:t>
      </w:r>
      <w:r w:rsidRPr="003A069C">
        <w:rPr>
          <w:rFonts w:ascii="Times New Roman" w:hAnsi="Times New Roman" w:cs="Times New Roman"/>
          <w:sz w:val="28"/>
          <w:szCs w:val="28"/>
        </w:rPr>
        <w:t>-202</w:t>
      </w:r>
      <w:r w:rsidR="00130534" w:rsidRPr="003A069C">
        <w:rPr>
          <w:rFonts w:ascii="Times New Roman" w:hAnsi="Times New Roman" w:cs="Times New Roman"/>
          <w:sz w:val="28"/>
          <w:szCs w:val="28"/>
        </w:rPr>
        <w:t>8</w:t>
      </w:r>
      <w:r w:rsidRPr="003A069C">
        <w:rPr>
          <w:rFonts w:ascii="Times New Roman" w:hAnsi="Times New Roman" w:cs="Times New Roman"/>
          <w:sz w:val="28"/>
          <w:szCs w:val="28"/>
        </w:rPr>
        <w:t xml:space="preserve"> года - 0,0 тыс.рублей</w:t>
      </w:r>
    </w:p>
    <w:p w:rsidR="00130534" w:rsidRPr="003A069C" w:rsidRDefault="00130534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МО Сакмарский сельсовет на 01 января 2027 года составляет  0,0 тысяч рублей, в том числе верхний предел по муниципальным гарантиям   в сумме 0,0 тысяч рублей.</w:t>
      </w:r>
    </w:p>
    <w:p w:rsidR="00130534" w:rsidRPr="003A069C" w:rsidRDefault="00130534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 Верхний предел муниципального внутреннего долга МО Сакмарский сельсовет   на 01 января 2028 года в объеме 0 тыс. рублей, в том числе  верхний предел долга по муниципальным гарантиям  0 тыс. рублей. </w:t>
      </w:r>
    </w:p>
    <w:p w:rsidR="00662385" w:rsidRPr="003A069C" w:rsidRDefault="00130534" w:rsidP="003A06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lastRenderedPageBreak/>
        <w:t>Верхний предел муниципального внутреннего долга МО Сакмарский сельсовет  на 01 января 2029 года в сумме  0 тыс. рублей, в том числе  верхний предел долга  по муниципальным гарантиям  0 тыс. рублей.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 xml:space="preserve">Статья 2. </w:t>
      </w:r>
    </w:p>
    <w:p w:rsidR="00130534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бюджета  </w:t>
      </w:r>
      <w:r w:rsidR="00130534" w:rsidRPr="003A069C">
        <w:rPr>
          <w:rFonts w:ascii="Times New Roman" w:hAnsi="Times New Roman" w:cs="Times New Roman"/>
          <w:sz w:val="28"/>
          <w:szCs w:val="28"/>
        </w:rPr>
        <w:t>на 2026 год и плановый период 2027-2028 годов согласно приложению 1 к настоящему решению.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3.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Утвердить нормативы зачисления доходов бюджета сельсовета   </w:t>
      </w:r>
      <w:r w:rsidR="00554184" w:rsidRPr="003A069C">
        <w:rPr>
          <w:rFonts w:ascii="Times New Roman" w:hAnsi="Times New Roman" w:cs="Times New Roman"/>
          <w:sz w:val="28"/>
          <w:szCs w:val="28"/>
        </w:rPr>
        <w:t>на 2026 год и плановый период 2027-2028 годов</w:t>
      </w:r>
      <w:r w:rsidRPr="003A069C">
        <w:rPr>
          <w:rFonts w:ascii="Times New Roman" w:hAnsi="Times New Roman" w:cs="Times New Roman"/>
          <w:sz w:val="28"/>
          <w:szCs w:val="28"/>
        </w:rPr>
        <w:t xml:space="preserve"> согласно приложению №2 к настоящему решению.</w:t>
      </w:r>
    </w:p>
    <w:p w:rsidR="00662385" w:rsidRPr="003A069C" w:rsidRDefault="00662385" w:rsidP="003A069C">
      <w:pPr>
        <w:spacing w:line="120" w:lineRule="atLeast"/>
        <w:ind w:firstLine="539"/>
        <w:jc w:val="both"/>
        <w:rPr>
          <w:b/>
          <w:snapToGrid w:val="0"/>
          <w:sz w:val="28"/>
          <w:szCs w:val="28"/>
        </w:rPr>
      </w:pPr>
      <w:r w:rsidRPr="003A069C">
        <w:rPr>
          <w:b/>
          <w:snapToGrid w:val="0"/>
          <w:sz w:val="28"/>
          <w:szCs w:val="28"/>
        </w:rPr>
        <w:t>Статья 4.</w:t>
      </w:r>
    </w:p>
    <w:p w:rsidR="00554184" w:rsidRPr="003A069C" w:rsidRDefault="00662385" w:rsidP="003A06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54184" w:rsidRPr="003A069C">
        <w:rPr>
          <w:rFonts w:ascii="Times New Roman" w:hAnsi="Times New Roman" w:cs="Times New Roman"/>
          <w:sz w:val="28"/>
          <w:szCs w:val="28"/>
        </w:rPr>
        <w:t>Утвердить  перечень главных администраторов (администраторов) доходов  бюджета  на 2026 год и плановый период 2027-2028 годов согласно приложению 3 к настоящему решению.</w:t>
      </w:r>
    </w:p>
    <w:p w:rsidR="00662385" w:rsidRPr="003A069C" w:rsidRDefault="00662385" w:rsidP="003A069C">
      <w:pPr>
        <w:spacing w:line="120" w:lineRule="atLeast"/>
        <w:ind w:firstLine="539"/>
        <w:jc w:val="both"/>
        <w:rPr>
          <w:b/>
          <w:snapToGrid w:val="0"/>
          <w:sz w:val="28"/>
          <w:szCs w:val="28"/>
        </w:rPr>
      </w:pPr>
      <w:r w:rsidRPr="003A069C">
        <w:rPr>
          <w:b/>
          <w:snapToGrid w:val="0"/>
          <w:sz w:val="28"/>
          <w:szCs w:val="28"/>
        </w:rPr>
        <w:t>Статья 5.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  Утвердить распределение бюджетных ассигнований бюджета  на  2025 год и плановый период 2026-2027 годов:</w:t>
      </w:r>
    </w:p>
    <w:p w:rsidR="00DF625E" w:rsidRPr="003A069C" w:rsidRDefault="00DF625E" w:rsidP="003A069C">
      <w:pPr>
        <w:jc w:val="both"/>
        <w:rPr>
          <w:snapToGrid w:val="0"/>
          <w:sz w:val="28"/>
          <w:szCs w:val="28"/>
        </w:rPr>
      </w:pPr>
      <w:r w:rsidRPr="003A069C">
        <w:rPr>
          <w:snapToGrid w:val="0"/>
          <w:sz w:val="28"/>
          <w:szCs w:val="28"/>
        </w:rPr>
        <w:t xml:space="preserve">       - поступление  до</w:t>
      </w:r>
      <w:r w:rsidR="00DA7C69" w:rsidRPr="003A069C">
        <w:rPr>
          <w:snapToGrid w:val="0"/>
          <w:sz w:val="28"/>
          <w:szCs w:val="28"/>
        </w:rPr>
        <w:t>ходов в  бюджет  МО Сакмарский</w:t>
      </w:r>
      <w:r w:rsidRPr="003A069C">
        <w:rPr>
          <w:snapToGrid w:val="0"/>
          <w:sz w:val="28"/>
          <w:szCs w:val="28"/>
        </w:rPr>
        <w:t xml:space="preserve"> сельсовет  на </w:t>
      </w:r>
      <w:r w:rsidRPr="003A069C">
        <w:rPr>
          <w:sz w:val="28"/>
          <w:szCs w:val="28"/>
        </w:rPr>
        <w:t>2026 год и плановый период 2027-2028 гг.</w:t>
      </w:r>
      <w:r w:rsidRPr="003A069C">
        <w:rPr>
          <w:snapToGrid w:val="0"/>
          <w:sz w:val="28"/>
          <w:szCs w:val="28"/>
        </w:rPr>
        <w:t xml:space="preserve"> согласно приложению 4 к настоящему решению.</w:t>
      </w:r>
    </w:p>
    <w:p w:rsidR="00DF625E" w:rsidRPr="003A069C" w:rsidRDefault="00DF625E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- Распределение бюджетных ассигнований бюджета по разделам и подразделам классификации расходов бюджета на очередной финансовый 2026 год и плановый период 2027-2028 гг МО </w:t>
      </w:r>
      <w:r w:rsidR="00DA7C69" w:rsidRPr="003A069C">
        <w:rPr>
          <w:rFonts w:ascii="Times New Roman" w:hAnsi="Times New Roman" w:cs="Times New Roman"/>
          <w:snapToGrid w:val="0"/>
          <w:sz w:val="28"/>
          <w:szCs w:val="28"/>
        </w:rPr>
        <w:t>Сакмарский</w:t>
      </w:r>
      <w:r w:rsidRPr="003A069C">
        <w:rPr>
          <w:rFonts w:ascii="Times New Roman" w:hAnsi="Times New Roman" w:cs="Times New Roman"/>
          <w:sz w:val="28"/>
          <w:szCs w:val="28"/>
        </w:rPr>
        <w:t xml:space="preserve"> сельсовет согласно приложению 5 к настоящему решению. </w:t>
      </w:r>
    </w:p>
    <w:p w:rsidR="00DF625E" w:rsidRPr="003A069C" w:rsidRDefault="00DF625E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- Распределение бюджетных ассигнований бюджета МО </w:t>
      </w:r>
      <w:r w:rsidR="001646CD" w:rsidRPr="003A069C">
        <w:rPr>
          <w:rFonts w:ascii="Times New Roman" w:hAnsi="Times New Roman" w:cs="Times New Roman"/>
          <w:snapToGrid w:val="0"/>
          <w:sz w:val="28"/>
          <w:szCs w:val="28"/>
        </w:rPr>
        <w:t>Сакмарский</w:t>
      </w:r>
      <w:r w:rsidRPr="003A069C">
        <w:rPr>
          <w:rFonts w:ascii="Times New Roman" w:hAnsi="Times New Roman" w:cs="Times New Roman"/>
          <w:sz w:val="28"/>
          <w:szCs w:val="28"/>
        </w:rPr>
        <w:t xml:space="preserve"> сельсовет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2026 год и плановый период 2027-2028 годов согласно приложению 6 к настоящему решению.</w:t>
      </w:r>
    </w:p>
    <w:p w:rsidR="00DF625E" w:rsidRPr="003A069C" w:rsidRDefault="00DF625E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- </w:t>
      </w:r>
      <w:r w:rsidR="001646CD" w:rsidRPr="003A069C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 ведомственной</w:t>
      </w:r>
      <w:r w:rsidRPr="003A069C">
        <w:rPr>
          <w:rFonts w:ascii="Times New Roman" w:hAnsi="Times New Roman" w:cs="Times New Roman"/>
          <w:sz w:val="28"/>
          <w:szCs w:val="28"/>
        </w:rPr>
        <w:t xml:space="preserve"> структуру расходов бюджета МО </w:t>
      </w:r>
      <w:r w:rsidR="001646CD" w:rsidRPr="003A069C">
        <w:rPr>
          <w:rFonts w:ascii="Times New Roman" w:hAnsi="Times New Roman" w:cs="Times New Roman"/>
          <w:snapToGrid w:val="0"/>
          <w:sz w:val="28"/>
          <w:szCs w:val="28"/>
        </w:rPr>
        <w:t>Сакмарский</w:t>
      </w:r>
      <w:r w:rsidRPr="003A069C">
        <w:rPr>
          <w:rFonts w:ascii="Times New Roman" w:hAnsi="Times New Roman" w:cs="Times New Roman"/>
          <w:sz w:val="28"/>
          <w:szCs w:val="28"/>
        </w:rPr>
        <w:t xml:space="preserve"> сельсовета на 2026 год и плановый период 2027-2028 годов согласно приложению 7 к настоящему решению;</w:t>
      </w:r>
    </w:p>
    <w:p w:rsidR="00DF625E" w:rsidRPr="003A069C" w:rsidRDefault="001646CD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- Распределение бюджетных ассигнований бюджета по разделам подразделам целевым статьям группам и подгруппам видов расходов бюджета МО </w:t>
      </w:r>
      <w:r w:rsidRPr="003A069C">
        <w:rPr>
          <w:rFonts w:ascii="Times New Roman" w:hAnsi="Times New Roman" w:cs="Times New Roman"/>
          <w:snapToGrid w:val="0"/>
          <w:sz w:val="28"/>
          <w:szCs w:val="28"/>
        </w:rPr>
        <w:t>Сакмарский</w:t>
      </w:r>
      <w:r w:rsidRPr="003A069C">
        <w:rPr>
          <w:rFonts w:ascii="Times New Roman" w:hAnsi="Times New Roman" w:cs="Times New Roman"/>
          <w:sz w:val="28"/>
          <w:szCs w:val="28"/>
        </w:rPr>
        <w:t xml:space="preserve"> сельсовета  </w:t>
      </w:r>
      <w:r w:rsidR="00DF625E" w:rsidRPr="003A069C">
        <w:rPr>
          <w:rFonts w:ascii="Times New Roman" w:hAnsi="Times New Roman" w:cs="Times New Roman"/>
          <w:sz w:val="28"/>
          <w:szCs w:val="28"/>
        </w:rPr>
        <w:t>на 2026 год и плановый период 2027-2028 гг. согласно приложению 8 к настоящему решению.</w:t>
      </w:r>
    </w:p>
    <w:p w:rsidR="00DF625E" w:rsidRPr="003A069C" w:rsidRDefault="00DF625E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- Реестр расходных обязательств муниципального образования </w:t>
      </w:r>
      <w:r w:rsidR="001646CD" w:rsidRPr="003A069C">
        <w:rPr>
          <w:rFonts w:ascii="Times New Roman" w:hAnsi="Times New Roman" w:cs="Times New Roman"/>
          <w:snapToGrid w:val="0"/>
          <w:sz w:val="28"/>
          <w:szCs w:val="28"/>
        </w:rPr>
        <w:t>Сакмарский</w:t>
      </w:r>
      <w:r w:rsidRPr="003A069C">
        <w:rPr>
          <w:rFonts w:ascii="Times New Roman" w:hAnsi="Times New Roman" w:cs="Times New Roman"/>
          <w:sz w:val="28"/>
          <w:szCs w:val="28"/>
        </w:rPr>
        <w:t xml:space="preserve"> сельсовет на 2026 год и плановый период 2027-2028 гг. согласно приложению 9 к настоящему решению.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6.</w:t>
      </w:r>
    </w:p>
    <w:p w:rsidR="0083120F" w:rsidRPr="003A069C" w:rsidRDefault="00662385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lastRenderedPageBreak/>
        <w:t xml:space="preserve"> Утвердить в структуре расходов объем межбюджетных трансфертов, подлежащих перечислению   из  бюджета поселения  в районный бюджет на передачу своих</w:t>
      </w:r>
      <w:r w:rsidR="001646CD" w:rsidRPr="003A069C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="009302CD" w:rsidRPr="003A069C">
        <w:rPr>
          <w:rFonts w:ascii="Times New Roman" w:hAnsi="Times New Roman" w:cs="Times New Roman"/>
          <w:sz w:val="28"/>
          <w:szCs w:val="28"/>
        </w:rPr>
        <w:t xml:space="preserve"> согласно приложению 10 к настоящему решению</w:t>
      </w:r>
      <w:r w:rsidR="0083120F" w:rsidRPr="003A069C">
        <w:rPr>
          <w:rFonts w:ascii="Times New Roman" w:hAnsi="Times New Roman" w:cs="Times New Roman"/>
          <w:sz w:val="28"/>
          <w:szCs w:val="28"/>
        </w:rPr>
        <w:t>:</w:t>
      </w:r>
    </w:p>
    <w:p w:rsidR="0083120F" w:rsidRPr="003A069C" w:rsidRDefault="001646CD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</w:t>
      </w:r>
      <w:r w:rsidR="0083120F" w:rsidRPr="003A069C">
        <w:rPr>
          <w:rFonts w:ascii="Times New Roman" w:hAnsi="Times New Roman" w:cs="Times New Roman"/>
          <w:sz w:val="28"/>
          <w:szCs w:val="28"/>
        </w:rPr>
        <w:t>- по культуре  на 2026 год и плановый период 2027-2028 гг. по 3530,0 тыс. руб.  ежегодно;</w:t>
      </w:r>
    </w:p>
    <w:p w:rsidR="0083120F" w:rsidRPr="003A069C" w:rsidRDefault="0083120F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- в области строительства, архитектуры и  градостроительства на 2026 год и плановый период 2027-2028 гг. по 159,4  тыс. руб. ежегодно;</w:t>
      </w:r>
    </w:p>
    <w:p w:rsidR="0083120F" w:rsidRPr="003A069C" w:rsidRDefault="0083120F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- на осуществление внутреннего финансового контроля на 2026 год в сумме 86,5 тыс. рублей;</w:t>
      </w:r>
    </w:p>
    <w:p w:rsidR="0083120F" w:rsidRPr="003A069C" w:rsidRDefault="0083120F" w:rsidP="003A06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- на осуществление внешнего финансового контроля на 2026 год и плановый период 2027-2028 гг по 145,7 тыс.рублей; 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 xml:space="preserve"> Статья 7.</w:t>
      </w:r>
    </w:p>
    <w:p w:rsidR="0083120F" w:rsidRPr="003A069C" w:rsidRDefault="0083120F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муниципального дорожного фонда на 2026 год – 15621,2 тыс. руб.,  в том числе субсидии на проведение капитального ремонта дорог - 2986,0 тыс. руб.,</w:t>
      </w:r>
    </w:p>
    <w:p w:rsidR="0083120F" w:rsidRPr="003A069C" w:rsidRDefault="0083120F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на 2027 год – 16557,0 тыс. руб., в том числе субсидии на проведение капитального ремонта дорог – 3392,0 тыс. руб.,</w:t>
      </w:r>
    </w:p>
    <w:p w:rsidR="0083120F" w:rsidRPr="003A069C" w:rsidRDefault="0083120F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на 2028 год – 15455,4 тыс.руб.</w:t>
      </w:r>
      <w:r w:rsidR="009302CD" w:rsidRPr="003A069C">
        <w:rPr>
          <w:rFonts w:ascii="Times New Roman" w:hAnsi="Times New Roman" w:cs="Times New Roman"/>
          <w:sz w:val="28"/>
          <w:szCs w:val="28"/>
        </w:rPr>
        <w:t>,</w:t>
      </w:r>
      <w:r w:rsidRPr="003A069C">
        <w:rPr>
          <w:rFonts w:ascii="Times New Roman" w:hAnsi="Times New Roman" w:cs="Times New Roman"/>
          <w:sz w:val="28"/>
          <w:szCs w:val="28"/>
        </w:rPr>
        <w:t xml:space="preserve"> в том числе субсидии на проведение капитального ремонта дорог </w:t>
      </w:r>
      <w:r w:rsidR="009302CD" w:rsidRPr="003A069C">
        <w:rPr>
          <w:rFonts w:ascii="Times New Roman" w:hAnsi="Times New Roman" w:cs="Times New Roman"/>
          <w:sz w:val="28"/>
          <w:szCs w:val="28"/>
        </w:rPr>
        <w:t>–</w:t>
      </w:r>
      <w:r w:rsidRPr="003A069C">
        <w:rPr>
          <w:rFonts w:ascii="Times New Roman" w:hAnsi="Times New Roman" w:cs="Times New Roman"/>
          <w:sz w:val="28"/>
          <w:szCs w:val="28"/>
        </w:rPr>
        <w:t xml:space="preserve"> </w:t>
      </w:r>
      <w:r w:rsidR="009302CD" w:rsidRPr="003A069C">
        <w:rPr>
          <w:rFonts w:ascii="Times New Roman" w:hAnsi="Times New Roman" w:cs="Times New Roman"/>
          <w:sz w:val="28"/>
          <w:szCs w:val="28"/>
        </w:rPr>
        <w:t>3392,0</w:t>
      </w:r>
      <w:r w:rsidRPr="003A069C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83120F" w:rsidRPr="003A069C" w:rsidRDefault="0083120F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Направлять средства дорожного фонда муниципального образования </w:t>
      </w:r>
      <w:r w:rsidR="009302CD" w:rsidRPr="003A069C">
        <w:rPr>
          <w:rFonts w:ascii="Times New Roman" w:hAnsi="Times New Roman" w:cs="Times New Roman"/>
          <w:sz w:val="28"/>
          <w:szCs w:val="28"/>
        </w:rPr>
        <w:t>Сакмарского</w:t>
      </w:r>
      <w:r w:rsidRPr="003A069C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302CD" w:rsidRPr="003A069C">
        <w:rPr>
          <w:rFonts w:ascii="Times New Roman" w:hAnsi="Times New Roman" w:cs="Times New Roman"/>
          <w:sz w:val="28"/>
          <w:szCs w:val="28"/>
        </w:rPr>
        <w:t>а</w:t>
      </w:r>
      <w:r w:rsidRPr="003A069C">
        <w:rPr>
          <w:rFonts w:ascii="Times New Roman" w:hAnsi="Times New Roman" w:cs="Times New Roman"/>
          <w:sz w:val="28"/>
          <w:szCs w:val="28"/>
        </w:rPr>
        <w:t xml:space="preserve"> на дорожную деятельность в отношении автомобильных дорог местного значения </w:t>
      </w:r>
      <w:r w:rsidR="009302CD" w:rsidRPr="003A069C">
        <w:rPr>
          <w:rFonts w:ascii="Times New Roman" w:hAnsi="Times New Roman" w:cs="Times New Roman"/>
          <w:sz w:val="28"/>
          <w:szCs w:val="28"/>
        </w:rPr>
        <w:t>Сакмарского</w:t>
      </w:r>
      <w:r w:rsidRPr="003A069C">
        <w:rPr>
          <w:rFonts w:ascii="Times New Roman" w:hAnsi="Times New Roman" w:cs="Times New Roman"/>
          <w:sz w:val="28"/>
          <w:szCs w:val="28"/>
        </w:rPr>
        <w:t xml:space="preserve"> сельсовета в рамках мероприятий муниципальной программы.</w:t>
      </w:r>
    </w:p>
    <w:p w:rsidR="009302CD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8.</w:t>
      </w:r>
    </w:p>
    <w:p w:rsidR="009302CD" w:rsidRPr="003A069C" w:rsidRDefault="009302CD" w:rsidP="003A069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В соответствии со статьей 96 БК РФ, остатки средств местного бюджета на начало текущего финансового года, </w:t>
      </w:r>
      <w:r w:rsidRPr="003A069C">
        <w:rPr>
          <w:b/>
          <w:sz w:val="28"/>
          <w:szCs w:val="28"/>
        </w:rPr>
        <w:t>в объеме бюджетных ассигнований</w:t>
      </w:r>
      <w:r w:rsidRPr="003A069C">
        <w:rPr>
          <w:sz w:val="28"/>
          <w:szCs w:val="28"/>
        </w:rPr>
        <w:t xml:space="preserve"> </w:t>
      </w:r>
      <w:r w:rsidRPr="003A069C">
        <w:rPr>
          <w:b/>
          <w:sz w:val="28"/>
          <w:szCs w:val="28"/>
        </w:rPr>
        <w:t xml:space="preserve">муниципального дорожного фонда, не использованных в отчетном финансовом году, </w:t>
      </w:r>
      <w:r w:rsidRPr="003A069C">
        <w:rPr>
          <w:sz w:val="28"/>
          <w:szCs w:val="28"/>
        </w:rPr>
        <w:t>направляются на увеличение в текущем финансовом году бюджетных ассигнований муниципального дорожного фонда. А также остатки средств в объеме, определяемом правовым актом представительного органа муниципального образования,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бюджетных ассигнований 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обеспечения, которых являлись указанные субсидии, в объеме, не превышающем сумму остатка неиспользованных бюджетных ассигнований на указанные цели, в случаях, предусмотренных решением представительного органа муниципального образования о местном бюджете.</w:t>
      </w:r>
    </w:p>
    <w:p w:rsidR="009302CD" w:rsidRPr="003A069C" w:rsidRDefault="009302CD" w:rsidP="003A069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9302CD" w:rsidRPr="003A069C" w:rsidRDefault="009302CD" w:rsidP="003A069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3A069C">
        <w:rPr>
          <w:b/>
          <w:sz w:val="28"/>
          <w:szCs w:val="28"/>
        </w:rPr>
        <w:lastRenderedPageBreak/>
        <w:t>Статья 9.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     Утвердить резерв</w:t>
      </w:r>
      <w:r w:rsidR="009302CD" w:rsidRPr="003A069C">
        <w:rPr>
          <w:rFonts w:ascii="Times New Roman" w:hAnsi="Times New Roman" w:cs="Times New Roman"/>
          <w:sz w:val="28"/>
          <w:szCs w:val="28"/>
        </w:rPr>
        <w:t xml:space="preserve">ный фонд администрации   на 2026 год и плановый период 2027-2028 </w:t>
      </w:r>
      <w:r w:rsidRPr="003A069C">
        <w:rPr>
          <w:rFonts w:ascii="Times New Roman" w:hAnsi="Times New Roman" w:cs="Times New Roman"/>
          <w:sz w:val="28"/>
          <w:szCs w:val="28"/>
        </w:rPr>
        <w:t>годов в сумме    50,0  тыс. рублей. Расходование средств фонда производить на основании распоряжения главы сельсовета  в соответствии с Положением о порядке расходования средств резервного фонда.</w:t>
      </w:r>
    </w:p>
    <w:p w:rsidR="00FC63CA" w:rsidRPr="003A069C" w:rsidRDefault="00FC63CA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A069C">
        <w:rPr>
          <w:rFonts w:ascii="Times New Roman" w:hAnsi="Times New Roman" w:cs="Times New Roman"/>
          <w:b/>
          <w:snapToGrid w:val="0"/>
          <w:sz w:val="28"/>
          <w:szCs w:val="28"/>
        </w:rPr>
        <w:t>Статья 10.</w:t>
      </w:r>
    </w:p>
    <w:p w:rsidR="00A66134" w:rsidRPr="003A069C" w:rsidRDefault="00FC63CA" w:rsidP="003A069C">
      <w:pPr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Утвердить в бюджет субвенции на осуществление государственных полномочий по  первичному воинскому учету на территориях, где отсутствуют  военные комиссариаты  на  2026 год в сумме 633,0 тыс.рублей, на 2027 год в сумме 707,3 тыс.рублей и на  2028 год в сумме 903,2  тыс.рублей. </w:t>
      </w:r>
    </w:p>
    <w:p w:rsidR="00FC63CA" w:rsidRPr="003A069C" w:rsidRDefault="00FC63CA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 </w:t>
      </w:r>
      <w:r w:rsidR="003A069C" w:rsidRPr="003A069C">
        <w:rPr>
          <w:rFonts w:ascii="Times New Roman" w:hAnsi="Times New Roman" w:cs="Times New Roman"/>
          <w:b/>
          <w:snapToGrid w:val="0"/>
          <w:sz w:val="28"/>
          <w:szCs w:val="28"/>
        </w:rPr>
        <w:t>Статья 11</w:t>
      </w:r>
      <w:r w:rsidR="00A66134" w:rsidRPr="003A069C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</w:p>
    <w:p w:rsidR="00A66134" w:rsidRPr="003A069C" w:rsidRDefault="00A66134" w:rsidP="003A069C">
      <w:pPr>
        <w:widowControl w:val="0"/>
        <w:spacing w:after="40"/>
        <w:jc w:val="both"/>
        <w:rPr>
          <w:b/>
          <w:spacing w:val="-2"/>
          <w:sz w:val="28"/>
          <w:szCs w:val="28"/>
        </w:rPr>
      </w:pPr>
      <w:r w:rsidRPr="003A069C">
        <w:rPr>
          <w:sz w:val="28"/>
          <w:szCs w:val="28"/>
        </w:rPr>
        <w:t>Утвердить в бюджет</w:t>
      </w:r>
      <w:r w:rsidRPr="003A069C">
        <w:rPr>
          <w:b/>
          <w:spacing w:val="-2"/>
          <w:sz w:val="28"/>
          <w:szCs w:val="28"/>
        </w:rPr>
        <w:t xml:space="preserve"> </w:t>
      </w:r>
      <w:r w:rsidRPr="003A069C">
        <w:rPr>
          <w:spacing w:val="-2"/>
          <w:sz w:val="28"/>
          <w:szCs w:val="28"/>
        </w:rPr>
        <w:t>р</w:t>
      </w:r>
      <w:r w:rsidRPr="003A069C">
        <w:rPr>
          <w:sz w:val="28"/>
          <w:szCs w:val="28"/>
        </w:rPr>
        <w:t>асходы местного бюджета на обеспечение пожарной безопасности предусматриваются в  рамках муниципальной программы "Устойчивое развитие</w:t>
      </w:r>
      <w:r w:rsidRPr="003A069C">
        <w:rPr>
          <w:color w:val="000000"/>
          <w:sz w:val="28"/>
          <w:szCs w:val="28"/>
        </w:rPr>
        <w:t xml:space="preserve"> сельской территории муниципального образования Сакмаркий сельсовет Сакмарского района Оренбургской области"</w:t>
      </w:r>
      <w:r w:rsidRPr="003A069C">
        <w:rPr>
          <w:sz w:val="28"/>
          <w:szCs w:val="28"/>
        </w:rPr>
        <w:t>.  На реализацию мероприятий по п</w:t>
      </w:r>
      <w:r w:rsidR="00E56019" w:rsidRPr="003A069C">
        <w:rPr>
          <w:sz w:val="28"/>
          <w:szCs w:val="28"/>
        </w:rPr>
        <w:t xml:space="preserve">ожарной безопасности </w:t>
      </w:r>
      <w:r w:rsidRPr="003A069C">
        <w:rPr>
          <w:sz w:val="28"/>
          <w:szCs w:val="28"/>
        </w:rPr>
        <w:t xml:space="preserve"> расходы на 202</w:t>
      </w:r>
      <w:r w:rsidR="00E56019" w:rsidRPr="003A069C">
        <w:rPr>
          <w:sz w:val="28"/>
          <w:szCs w:val="28"/>
        </w:rPr>
        <w:t>6</w:t>
      </w:r>
      <w:r w:rsidRPr="003A069C">
        <w:rPr>
          <w:sz w:val="28"/>
          <w:szCs w:val="28"/>
        </w:rPr>
        <w:t xml:space="preserve"> г в сумме по 50,0 тыс. рублей, 2027 -2028 годы в сумме по 50</w:t>
      </w:r>
      <w:r w:rsidR="00E56019" w:rsidRPr="003A069C">
        <w:rPr>
          <w:sz w:val="28"/>
          <w:szCs w:val="28"/>
        </w:rPr>
        <w:t xml:space="preserve">,0 тыс. рублей </w:t>
      </w:r>
      <w:r w:rsidRPr="003A069C">
        <w:rPr>
          <w:sz w:val="28"/>
          <w:szCs w:val="28"/>
        </w:rPr>
        <w:t xml:space="preserve">ежегодно. </w:t>
      </w:r>
    </w:p>
    <w:p w:rsidR="00FC63CA" w:rsidRPr="003A069C" w:rsidRDefault="003A069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A069C">
        <w:rPr>
          <w:rFonts w:ascii="Times New Roman" w:hAnsi="Times New Roman" w:cs="Times New Roman"/>
          <w:b/>
          <w:snapToGrid w:val="0"/>
          <w:sz w:val="28"/>
          <w:szCs w:val="28"/>
        </w:rPr>
        <w:t>Статья 12</w:t>
      </w:r>
      <w:r w:rsidR="00E56019" w:rsidRPr="003A069C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</w:p>
    <w:p w:rsidR="001C1035" w:rsidRPr="003A069C" w:rsidRDefault="00E56019" w:rsidP="003A069C">
      <w:pPr>
        <w:ind w:firstLine="851"/>
        <w:jc w:val="both"/>
        <w:rPr>
          <w:sz w:val="28"/>
          <w:szCs w:val="28"/>
        </w:rPr>
      </w:pPr>
      <w:r w:rsidRPr="003A069C">
        <w:rPr>
          <w:sz w:val="28"/>
          <w:szCs w:val="28"/>
        </w:rPr>
        <w:t>Утвердить в бюджет</w:t>
      </w:r>
      <w:r w:rsidRPr="003A069C">
        <w:rPr>
          <w:b/>
          <w:spacing w:val="-2"/>
          <w:sz w:val="28"/>
          <w:szCs w:val="28"/>
        </w:rPr>
        <w:t xml:space="preserve"> </w:t>
      </w:r>
      <w:r w:rsidRPr="003A069C">
        <w:rPr>
          <w:spacing w:val="-2"/>
          <w:sz w:val="28"/>
          <w:szCs w:val="28"/>
        </w:rPr>
        <w:t>р</w:t>
      </w:r>
      <w:r w:rsidRPr="003A069C">
        <w:rPr>
          <w:sz w:val="28"/>
          <w:szCs w:val="28"/>
        </w:rPr>
        <w:t>асходы местного бюджета на жилищно-коммунальное хозяйство на 2026 год и плановый период 2027-2028 годов интегрированы в мероприятия муниципальной программы и предусмотрены на мероприятия по</w:t>
      </w:r>
      <w:r w:rsidR="00E07387" w:rsidRPr="003A069C">
        <w:rPr>
          <w:sz w:val="28"/>
          <w:szCs w:val="28"/>
        </w:rPr>
        <w:t xml:space="preserve"> закупке товаров, работ и услуг для обеспечение муниципальных нужд </w:t>
      </w:r>
      <w:r w:rsidRPr="003A069C">
        <w:rPr>
          <w:sz w:val="28"/>
          <w:szCs w:val="28"/>
        </w:rPr>
        <w:t xml:space="preserve">на 2026 год в сумме  </w:t>
      </w:r>
      <w:r w:rsidR="00E07387" w:rsidRPr="003A069C">
        <w:rPr>
          <w:sz w:val="28"/>
          <w:szCs w:val="28"/>
        </w:rPr>
        <w:t xml:space="preserve">10857,1 </w:t>
      </w:r>
      <w:r w:rsidRPr="003A069C">
        <w:rPr>
          <w:sz w:val="28"/>
          <w:szCs w:val="28"/>
        </w:rPr>
        <w:t>тыс. рублей</w:t>
      </w:r>
      <w:r w:rsidR="00E07387" w:rsidRPr="003A069C">
        <w:rPr>
          <w:sz w:val="28"/>
          <w:szCs w:val="28"/>
        </w:rPr>
        <w:t xml:space="preserve"> в том числе прочие субсидии в сумме 3496,5 тыс. рублей</w:t>
      </w:r>
      <w:r w:rsidRPr="003A069C">
        <w:rPr>
          <w:sz w:val="28"/>
          <w:szCs w:val="28"/>
        </w:rPr>
        <w:t xml:space="preserve">, на 2027 год в сумме </w:t>
      </w:r>
      <w:r w:rsidR="00E07387" w:rsidRPr="003A069C">
        <w:rPr>
          <w:sz w:val="28"/>
          <w:szCs w:val="28"/>
        </w:rPr>
        <w:t>8042,6</w:t>
      </w:r>
      <w:r w:rsidRPr="003A069C">
        <w:rPr>
          <w:sz w:val="28"/>
          <w:szCs w:val="28"/>
        </w:rPr>
        <w:t xml:space="preserve"> тыс. рублей, на 2028 год в сумме </w:t>
      </w:r>
      <w:r w:rsidR="00E07387" w:rsidRPr="003A069C">
        <w:rPr>
          <w:sz w:val="28"/>
          <w:szCs w:val="28"/>
        </w:rPr>
        <w:t>8042,6</w:t>
      </w:r>
      <w:r w:rsidRPr="003A069C">
        <w:rPr>
          <w:sz w:val="28"/>
          <w:szCs w:val="28"/>
        </w:rPr>
        <w:t xml:space="preserve"> тыс. рублей</w:t>
      </w:r>
      <w:r w:rsidR="001C1035" w:rsidRPr="003A069C">
        <w:rPr>
          <w:sz w:val="28"/>
          <w:szCs w:val="28"/>
        </w:rPr>
        <w:t>.</w:t>
      </w:r>
    </w:p>
    <w:p w:rsidR="001C1035" w:rsidRPr="003A069C" w:rsidRDefault="00E56019" w:rsidP="003A0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</w:t>
      </w:r>
      <w:r w:rsidR="001C1035" w:rsidRPr="003A069C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на предоставление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некоммерческим организациям (за исключением муниципальных учреждений) на 2026 год и на плановый период 2027 и 2028 годов согласно приложению 16 к настоящему Решению.</w:t>
      </w:r>
    </w:p>
    <w:p w:rsidR="001C1035" w:rsidRPr="003A069C" w:rsidRDefault="001C1035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Установить, что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некоммерческим организациям (за исключением муниципальных учреждений), предусмотренные настоящим решением, предоставляются в соответствии с порядком, утвержденным администрацией муниципального образования Сакмарский сельсовет Сакмарского района Оренбургской области.</w:t>
      </w:r>
    </w:p>
    <w:p w:rsidR="00FC63CA" w:rsidRDefault="001C1035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Предоставить субсидию Обществу с ограниченной ответственностью «Водный баланс» на 2026 год и плановый период 2027-2028 гг  -1500,0 тыс. руб. </w:t>
      </w:r>
    </w:p>
    <w:p w:rsidR="00AD0680" w:rsidRDefault="00AD0680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D0680" w:rsidRPr="003A069C" w:rsidRDefault="00AD0680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63CA" w:rsidRPr="003A069C" w:rsidRDefault="003A069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A069C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>Статья 13</w:t>
      </w:r>
      <w:r w:rsidR="009302CD" w:rsidRPr="003A069C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</w:p>
    <w:p w:rsidR="003A069C" w:rsidRPr="003A069C" w:rsidRDefault="001C1035" w:rsidP="003A069C">
      <w:pPr>
        <w:ind w:firstLine="851"/>
        <w:jc w:val="both"/>
        <w:rPr>
          <w:b/>
          <w:sz w:val="28"/>
          <w:szCs w:val="28"/>
        </w:rPr>
      </w:pPr>
      <w:r w:rsidRPr="003A069C">
        <w:rPr>
          <w:sz w:val="28"/>
          <w:szCs w:val="28"/>
        </w:rPr>
        <w:t>Утвердить в бюджет</w:t>
      </w:r>
      <w:r w:rsidRPr="003A069C">
        <w:rPr>
          <w:b/>
          <w:spacing w:val="-2"/>
          <w:sz w:val="28"/>
          <w:szCs w:val="28"/>
        </w:rPr>
        <w:t xml:space="preserve"> </w:t>
      </w:r>
      <w:r w:rsidRPr="003A069C">
        <w:rPr>
          <w:sz w:val="28"/>
          <w:szCs w:val="28"/>
        </w:rPr>
        <w:t xml:space="preserve">расходы местного бюджета на благоустройство на 2026 год и плановый период 2027-2028 годов интегрированы в муниципальную программу и предусмотрены  на мероприятия по повышению качества и условий проживания граждан: содержание мест захоронения; прочие мероприятия по благоустройству территории муниципального образования на  2026 год в сумме  </w:t>
      </w:r>
      <w:r w:rsidR="003A069C" w:rsidRPr="003A069C">
        <w:rPr>
          <w:sz w:val="28"/>
          <w:szCs w:val="28"/>
        </w:rPr>
        <w:t>7920,8</w:t>
      </w:r>
      <w:r w:rsidRPr="003A069C">
        <w:rPr>
          <w:sz w:val="28"/>
          <w:szCs w:val="28"/>
        </w:rPr>
        <w:t xml:space="preserve"> тыс. </w:t>
      </w:r>
      <w:r w:rsidR="003A069C" w:rsidRPr="003A069C">
        <w:rPr>
          <w:sz w:val="28"/>
          <w:szCs w:val="28"/>
        </w:rPr>
        <w:t>рублей, в том числе прочие дотации на  финансирование социально - значимых мероприятий в сумме 1393,0</w:t>
      </w:r>
      <w:r w:rsidRPr="003A069C">
        <w:rPr>
          <w:sz w:val="28"/>
          <w:szCs w:val="28"/>
        </w:rPr>
        <w:t xml:space="preserve"> на 2027 год в сумме </w:t>
      </w:r>
      <w:r w:rsidR="003A069C" w:rsidRPr="003A069C">
        <w:rPr>
          <w:sz w:val="28"/>
          <w:szCs w:val="28"/>
        </w:rPr>
        <w:t>6014,3</w:t>
      </w:r>
      <w:r w:rsidRPr="003A069C">
        <w:rPr>
          <w:sz w:val="28"/>
          <w:szCs w:val="28"/>
        </w:rPr>
        <w:t xml:space="preserve"> тыс. рублей, на 2028 год в сумме </w:t>
      </w:r>
      <w:r w:rsidR="003A069C" w:rsidRPr="003A069C">
        <w:rPr>
          <w:sz w:val="28"/>
          <w:szCs w:val="28"/>
        </w:rPr>
        <w:t>5068,9</w:t>
      </w:r>
      <w:r w:rsidRPr="003A069C">
        <w:rPr>
          <w:sz w:val="28"/>
          <w:szCs w:val="28"/>
        </w:rPr>
        <w:t xml:space="preserve"> тыс. рублей.</w:t>
      </w:r>
    </w:p>
    <w:p w:rsidR="003A069C" w:rsidRPr="003A069C" w:rsidRDefault="003A069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A069C">
        <w:rPr>
          <w:rFonts w:ascii="Times New Roman" w:hAnsi="Times New Roman" w:cs="Times New Roman"/>
          <w:b/>
          <w:snapToGrid w:val="0"/>
          <w:sz w:val="28"/>
          <w:szCs w:val="28"/>
        </w:rPr>
        <w:t>Статья 14.</w:t>
      </w:r>
    </w:p>
    <w:p w:rsidR="001C1035" w:rsidRPr="003A069C" w:rsidRDefault="003A069C" w:rsidP="003A069C">
      <w:pPr>
        <w:jc w:val="both"/>
        <w:rPr>
          <w:sz w:val="28"/>
          <w:szCs w:val="28"/>
        </w:rPr>
      </w:pPr>
      <w:r w:rsidRPr="003A069C">
        <w:rPr>
          <w:sz w:val="28"/>
          <w:szCs w:val="28"/>
        </w:rPr>
        <w:t>Утвердить в бюджет расходы на мероприятия в сфере физической культуры и массового спорта  в</w:t>
      </w:r>
      <w:r w:rsidR="001F5F11">
        <w:rPr>
          <w:sz w:val="28"/>
          <w:szCs w:val="28"/>
        </w:rPr>
        <w:t xml:space="preserve"> МО Сакмарский сельсовет  на </w:t>
      </w:r>
      <w:bookmarkStart w:id="0" w:name="_GoBack"/>
      <w:bookmarkEnd w:id="0"/>
      <w:r w:rsidRPr="003A069C">
        <w:rPr>
          <w:sz w:val="28"/>
          <w:szCs w:val="28"/>
        </w:rPr>
        <w:t xml:space="preserve"> 2026 год и плановый период 2027-2028 годов 730,0  тыс.рублей. </w:t>
      </w:r>
    </w:p>
    <w:p w:rsidR="001C1035" w:rsidRPr="003A069C" w:rsidRDefault="001C103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A069C">
        <w:rPr>
          <w:rFonts w:ascii="Times New Roman" w:hAnsi="Times New Roman" w:cs="Times New Roman"/>
          <w:b/>
          <w:snapToGrid w:val="0"/>
          <w:sz w:val="28"/>
          <w:szCs w:val="28"/>
        </w:rPr>
        <w:t>Статья 1</w:t>
      </w:r>
      <w:r w:rsidR="003A069C" w:rsidRPr="003A069C">
        <w:rPr>
          <w:rFonts w:ascii="Times New Roman" w:hAnsi="Times New Roman" w:cs="Times New Roman"/>
          <w:b/>
          <w:snapToGrid w:val="0"/>
          <w:sz w:val="28"/>
          <w:szCs w:val="28"/>
        </w:rPr>
        <w:t>5</w:t>
      </w:r>
      <w:r w:rsidRPr="003A069C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9302CD" w:rsidRPr="003A069C">
        <w:rPr>
          <w:rFonts w:ascii="Times New Roman" w:hAnsi="Times New Roman" w:cs="Times New Roman"/>
          <w:sz w:val="28"/>
          <w:szCs w:val="28"/>
        </w:rPr>
        <w:t>на 2026 год и плановый период 2027-2028 годов (приложение № 11</w:t>
      </w:r>
      <w:r w:rsidRPr="003A069C">
        <w:rPr>
          <w:rFonts w:ascii="Times New Roman" w:hAnsi="Times New Roman" w:cs="Times New Roman"/>
          <w:sz w:val="28"/>
          <w:szCs w:val="28"/>
        </w:rPr>
        <w:t>).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в валюте РФ на 2025 год и плановый 2026-2027гг (прил</w:t>
      </w:r>
      <w:r w:rsidR="005D2216" w:rsidRPr="003A069C">
        <w:rPr>
          <w:rFonts w:ascii="Times New Roman" w:hAnsi="Times New Roman" w:cs="Times New Roman"/>
          <w:sz w:val="28"/>
          <w:szCs w:val="28"/>
        </w:rPr>
        <w:t>ожение № 12</w:t>
      </w:r>
      <w:r w:rsidRPr="003A069C">
        <w:rPr>
          <w:rFonts w:ascii="Times New Roman" w:hAnsi="Times New Roman" w:cs="Times New Roman"/>
          <w:sz w:val="28"/>
          <w:szCs w:val="28"/>
        </w:rPr>
        <w:t>).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  Верхний  предел  муниципального  долга  на  01.01.2025 г и на плановый период 2026-2027 годов не предусмотрен. Право выдавать муниципальные  гарантии главе  администрации  не  предусмотрено</w:t>
      </w:r>
      <w:r w:rsidR="005D2216" w:rsidRPr="003A069C">
        <w:rPr>
          <w:rFonts w:ascii="Times New Roman" w:hAnsi="Times New Roman" w:cs="Times New Roman"/>
          <w:sz w:val="28"/>
          <w:szCs w:val="28"/>
        </w:rPr>
        <w:t xml:space="preserve"> (приложение № 13).</w:t>
      </w:r>
    </w:p>
    <w:p w:rsidR="00662385" w:rsidRPr="003A069C" w:rsidRDefault="00094060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A069C">
        <w:rPr>
          <w:rFonts w:ascii="Times New Roman" w:hAnsi="Times New Roman" w:cs="Times New Roman"/>
          <w:b/>
          <w:snapToGrid w:val="0"/>
          <w:sz w:val="28"/>
          <w:szCs w:val="28"/>
        </w:rPr>
        <w:t>Статья 1</w:t>
      </w:r>
      <w:r w:rsidR="003A069C" w:rsidRPr="003A069C">
        <w:rPr>
          <w:rFonts w:ascii="Times New Roman" w:hAnsi="Times New Roman" w:cs="Times New Roman"/>
          <w:b/>
          <w:snapToGrid w:val="0"/>
          <w:sz w:val="28"/>
          <w:szCs w:val="28"/>
        </w:rPr>
        <w:t>6</w:t>
      </w:r>
      <w:r w:rsidR="00662385" w:rsidRPr="003A069C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 Установить, что кассовое обслуживание исполнения  бюджета  сельсовета  в соответствии с положениями  статьей 166,1,220,1,479, 215,1 Бюджетного кодекса Российской Федерации осуществляется  Управлением Федерального казначейства по Оренбургской области на основании соглашения и на безвозмездной основе.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b/>
          <w:sz w:val="28"/>
          <w:szCs w:val="28"/>
        </w:rPr>
      </w:pPr>
      <w:r w:rsidRPr="003A069C">
        <w:rPr>
          <w:b/>
          <w:sz w:val="28"/>
          <w:szCs w:val="28"/>
        </w:rPr>
        <w:t>Статья 1</w:t>
      </w:r>
      <w:r w:rsidR="003A069C" w:rsidRPr="003A069C">
        <w:rPr>
          <w:b/>
          <w:sz w:val="28"/>
          <w:szCs w:val="28"/>
        </w:rPr>
        <w:t>7</w:t>
      </w:r>
      <w:r w:rsidRPr="003A069C">
        <w:rPr>
          <w:b/>
          <w:sz w:val="28"/>
          <w:szCs w:val="28"/>
        </w:rPr>
        <w:t>.</w:t>
      </w:r>
    </w:p>
    <w:p w:rsidR="00094060" w:rsidRPr="003A069C" w:rsidRDefault="00094060" w:rsidP="003A069C">
      <w:pPr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>Установить, что казначейское обслуживание исполнения бюджета МО Сакмарский сельсовет в соответствии со статьей 215.1 Бюджетного кодекса Российской Федерации и пунктом 4 приказа Министерства финансов Российской Федерации от 31.03.2020 г. №50н казначейское сопрповождение средств местного бюджета осуществляет Управление ФЕДЕРАЛЬНОГО КАЗНАЧЕЙСТВА ПО Оренбургской области.</w:t>
      </w:r>
    </w:p>
    <w:p w:rsidR="00094060" w:rsidRPr="003A069C" w:rsidRDefault="00094060" w:rsidP="003A069C">
      <w:pPr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>Установить, что в 2026 году казначейскому сопровождению подлежат расчеты  по муниципальным расчетам о поставке товаров, выполнения работ, оказания услуг заключаемым на сумму 100 000 тыс. рублей и более для обеспечения муниципальных нужд МО Сакмарский сельсовет.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b/>
          <w:sz w:val="28"/>
          <w:szCs w:val="28"/>
        </w:rPr>
      </w:pPr>
      <w:r w:rsidRPr="003A069C">
        <w:rPr>
          <w:b/>
          <w:sz w:val="28"/>
          <w:szCs w:val="28"/>
        </w:rPr>
        <w:t>Статья 1</w:t>
      </w:r>
      <w:r w:rsidR="003A069C" w:rsidRPr="003A069C">
        <w:rPr>
          <w:b/>
          <w:sz w:val="28"/>
          <w:szCs w:val="28"/>
        </w:rPr>
        <w:t>8</w:t>
      </w:r>
      <w:r w:rsidRPr="003A069C">
        <w:rPr>
          <w:b/>
          <w:sz w:val="28"/>
          <w:szCs w:val="28"/>
        </w:rPr>
        <w:t>.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  Установить, что заключение органом местного самоуправления                              договоров, исполнение которых осуществляется за счет средств  бюджета сельсовета,  производятся в пределах утвержденных им лимитов бюджетных обязательств в соответствии с ведомственной, функциональной </w:t>
      </w:r>
      <w:r w:rsidRPr="003A069C">
        <w:rPr>
          <w:sz w:val="28"/>
          <w:szCs w:val="28"/>
        </w:rPr>
        <w:lastRenderedPageBreak/>
        <w:t>классификациями расходов  бюджета  и с учетом  принятых и неисполненных обязательств.</w:t>
      </w:r>
    </w:p>
    <w:p w:rsidR="00662385" w:rsidRPr="003A069C" w:rsidRDefault="00FC63CA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b/>
          <w:sz w:val="28"/>
          <w:szCs w:val="28"/>
        </w:rPr>
      </w:pPr>
      <w:r w:rsidRPr="003A069C">
        <w:rPr>
          <w:b/>
          <w:sz w:val="28"/>
          <w:szCs w:val="28"/>
        </w:rPr>
        <w:t>Статья 1</w:t>
      </w:r>
      <w:r w:rsidR="003A069C" w:rsidRPr="003A069C">
        <w:rPr>
          <w:b/>
          <w:sz w:val="28"/>
          <w:szCs w:val="28"/>
        </w:rPr>
        <w:t>9</w:t>
      </w:r>
      <w:r w:rsidR="00662385" w:rsidRPr="003A069C">
        <w:rPr>
          <w:b/>
          <w:sz w:val="28"/>
          <w:szCs w:val="28"/>
        </w:rPr>
        <w:t>.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>Установить  следующие дополнительные основания для внесения изменений в показатели  бюджетной росписи местного бюджета, связанные с особенностями  исполнения бюджета и (или) перераспределения бюджетных ассигнований без внесения изменений в настоящее решение: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   перераспределение бюджетных ассигнований средств бюджета между видами расходов и (или) направлениями расходов целевой статьи расходов в пределах общего объема бюджетных ассигнований;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  перераспределение бюджетных ассигнований,  между видами расходов и (или) целевыми статьями в пределах общего объема бюджетных ассигнований в целях обеспечения условий софинансирования  получения средств из других бюджетов;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    увеличение расходов бюджета на фактически поступающие в бюджет средства в случае и порядке, установленным пунктом 5 статьи 242 Бюджетного кодекса Российской Федерации;</w:t>
      </w:r>
    </w:p>
    <w:p w:rsidR="00662385" w:rsidRPr="003A069C" w:rsidRDefault="00662385" w:rsidP="003A069C">
      <w:pPr>
        <w:pStyle w:val="a3"/>
        <w:tabs>
          <w:tab w:val="left" w:pos="360"/>
          <w:tab w:val="left" w:pos="720"/>
        </w:tabs>
        <w:spacing w:before="0" w:after="0" w:line="120" w:lineRule="atLeast"/>
        <w:ind w:firstLine="539"/>
        <w:jc w:val="both"/>
        <w:rPr>
          <w:sz w:val="28"/>
          <w:szCs w:val="28"/>
        </w:rPr>
      </w:pPr>
      <w:r w:rsidRPr="003A069C">
        <w:rPr>
          <w:sz w:val="28"/>
          <w:szCs w:val="28"/>
        </w:rPr>
        <w:t xml:space="preserve">    увеличение бюджетных ассигнований сверх объемов, утвержденных настоящим решением, за счет межбюджетных трансфертов  из бюджетов других уровней, имеющих целевое назначение, и (или) сокращение указанных средств в пределах доведенных объемов средств бюджетов других уровней.   </w:t>
      </w:r>
    </w:p>
    <w:p w:rsidR="00662385" w:rsidRPr="003A069C" w:rsidRDefault="003A069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20</w:t>
      </w:r>
      <w:r w:rsidR="00662385" w:rsidRPr="003A069C">
        <w:rPr>
          <w:rFonts w:ascii="Times New Roman" w:hAnsi="Times New Roman" w:cs="Times New Roman"/>
          <w:b/>
          <w:sz w:val="28"/>
          <w:szCs w:val="28"/>
        </w:rPr>
        <w:t>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 Установить, что а</w:t>
      </w:r>
      <w:r w:rsidR="00FC63CA" w:rsidRPr="003A069C">
        <w:rPr>
          <w:rFonts w:ascii="Times New Roman" w:hAnsi="Times New Roman" w:cs="Times New Roman"/>
          <w:sz w:val="28"/>
          <w:szCs w:val="28"/>
        </w:rPr>
        <w:t>дминистрация   сельсовета</w:t>
      </w:r>
      <w:r w:rsidRPr="003A069C">
        <w:rPr>
          <w:rFonts w:ascii="Times New Roman" w:hAnsi="Times New Roman" w:cs="Times New Roman"/>
          <w:sz w:val="28"/>
          <w:szCs w:val="28"/>
        </w:rPr>
        <w:t xml:space="preserve"> вправе  принимать в 202</w:t>
      </w:r>
      <w:r w:rsidR="00FC63CA" w:rsidRPr="003A069C">
        <w:rPr>
          <w:rFonts w:ascii="Times New Roman" w:hAnsi="Times New Roman" w:cs="Times New Roman"/>
          <w:sz w:val="28"/>
          <w:szCs w:val="28"/>
        </w:rPr>
        <w:t>6</w:t>
      </w:r>
      <w:r w:rsidRPr="003A069C">
        <w:rPr>
          <w:rFonts w:ascii="Times New Roman" w:hAnsi="Times New Roman" w:cs="Times New Roman"/>
          <w:sz w:val="28"/>
          <w:szCs w:val="28"/>
        </w:rPr>
        <w:t xml:space="preserve"> году решения об увеличении численности муниципальных служащих.</w:t>
      </w:r>
    </w:p>
    <w:p w:rsidR="00662385" w:rsidRPr="003A069C" w:rsidRDefault="003A069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21</w:t>
      </w:r>
      <w:r w:rsidR="00FC63CA" w:rsidRPr="003A069C">
        <w:rPr>
          <w:rFonts w:ascii="Times New Roman" w:hAnsi="Times New Roman" w:cs="Times New Roman"/>
          <w:b/>
          <w:sz w:val="28"/>
          <w:szCs w:val="28"/>
        </w:rPr>
        <w:t>.</w:t>
      </w:r>
    </w:p>
    <w:p w:rsidR="00FC63CA" w:rsidRPr="003A069C" w:rsidRDefault="00FC63CA" w:rsidP="003A069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A069C">
        <w:rPr>
          <w:sz w:val="28"/>
          <w:szCs w:val="28"/>
        </w:rPr>
        <w:t>Установить, что с 1 января 2026 года индексируются на 8,0 %:</w:t>
      </w:r>
    </w:p>
    <w:p w:rsidR="00FC63CA" w:rsidRPr="003A069C" w:rsidRDefault="00FC63CA" w:rsidP="003A069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A069C">
        <w:rPr>
          <w:sz w:val="28"/>
          <w:szCs w:val="28"/>
        </w:rPr>
        <w:t>- размеры окладов денежного содержания лиц, замещающих выборные  муниципальные должности;</w:t>
      </w:r>
    </w:p>
    <w:p w:rsidR="00FC63CA" w:rsidRPr="003A069C" w:rsidRDefault="00FC63CA" w:rsidP="003A069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A069C">
        <w:rPr>
          <w:sz w:val="28"/>
          <w:szCs w:val="28"/>
        </w:rPr>
        <w:t xml:space="preserve">- размеры окладов по должностям лиц, замещающих должности  муниципальной  службы, </w:t>
      </w:r>
    </w:p>
    <w:p w:rsidR="00FC63CA" w:rsidRPr="003A069C" w:rsidRDefault="00FC63CA" w:rsidP="003A069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A069C">
        <w:rPr>
          <w:sz w:val="28"/>
          <w:szCs w:val="28"/>
        </w:rPr>
        <w:t xml:space="preserve">- размеры окладов  иных работников  органов  местного самоуправления  МО </w:t>
      </w:r>
      <w:r w:rsidR="005945FA" w:rsidRPr="003A069C">
        <w:rPr>
          <w:sz w:val="28"/>
          <w:szCs w:val="28"/>
        </w:rPr>
        <w:t>Сакмарский</w:t>
      </w:r>
      <w:r w:rsidRPr="003A069C">
        <w:rPr>
          <w:sz w:val="28"/>
          <w:szCs w:val="28"/>
        </w:rPr>
        <w:t xml:space="preserve"> сельсовет.</w:t>
      </w:r>
    </w:p>
    <w:p w:rsidR="00FC63CA" w:rsidRPr="003A069C" w:rsidRDefault="003A069C" w:rsidP="003A069C">
      <w:pPr>
        <w:pStyle w:val="ConsPlusNormal"/>
        <w:spacing w:line="1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45FA" w:rsidRPr="003A069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Pr="003A069C">
        <w:rPr>
          <w:rFonts w:ascii="Times New Roman" w:hAnsi="Times New Roman" w:cs="Times New Roman"/>
          <w:b/>
          <w:sz w:val="28"/>
          <w:szCs w:val="28"/>
        </w:rPr>
        <w:t>22.</w:t>
      </w:r>
    </w:p>
    <w:p w:rsidR="005945FA" w:rsidRPr="003A069C" w:rsidRDefault="005945FA" w:rsidP="003A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на 2026 год и плановый период 2027-2028 гг. в сумме 1097,4 тыс. рублей ежегодно.</w:t>
      </w:r>
    </w:p>
    <w:p w:rsidR="005945FA" w:rsidRPr="003A069C" w:rsidRDefault="005945FA" w:rsidP="003A06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Установить, что выплаты пенсий за выслугу лет муниципальным служащим осуществляются в порядке, установленном нормативно-правовыми актами муниципального образования Сакмарский сельсовет, согласно приложению № 15</w:t>
      </w:r>
      <w:r w:rsidR="003A069C" w:rsidRPr="003A069C">
        <w:rPr>
          <w:rFonts w:ascii="Times New Roman" w:hAnsi="Times New Roman" w:cs="Times New Roman"/>
          <w:sz w:val="28"/>
          <w:szCs w:val="28"/>
        </w:rPr>
        <w:t xml:space="preserve">  к настоящему решению.</w:t>
      </w:r>
    </w:p>
    <w:p w:rsidR="00662385" w:rsidRPr="003A069C" w:rsidRDefault="003A069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23</w:t>
      </w:r>
      <w:r w:rsidR="00662385" w:rsidRPr="003A069C">
        <w:rPr>
          <w:rFonts w:ascii="Times New Roman" w:hAnsi="Times New Roman" w:cs="Times New Roman"/>
          <w:b/>
          <w:sz w:val="28"/>
          <w:szCs w:val="28"/>
        </w:rPr>
        <w:t>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Утвердить перечень защищенных  статей    бюджета сельсовета на 202</w:t>
      </w:r>
      <w:r w:rsidR="00FC63CA" w:rsidRPr="003A069C">
        <w:rPr>
          <w:rFonts w:ascii="Times New Roman" w:hAnsi="Times New Roman" w:cs="Times New Roman"/>
          <w:sz w:val="28"/>
          <w:szCs w:val="28"/>
        </w:rPr>
        <w:t>6 год и плановый период 2027-2028</w:t>
      </w:r>
      <w:r w:rsidRPr="003A069C">
        <w:rPr>
          <w:rFonts w:ascii="Times New Roman" w:hAnsi="Times New Roman" w:cs="Times New Roman"/>
          <w:sz w:val="28"/>
          <w:szCs w:val="28"/>
        </w:rPr>
        <w:t xml:space="preserve"> г. подлежащих финансированию в первоочередном порядке</w:t>
      </w:r>
      <w:r w:rsidR="00FC63CA" w:rsidRPr="003A069C">
        <w:rPr>
          <w:rFonts w:ascii="Times New Roman" w:hAnsi="Times New Roman" w:cs="Times New Roman"/>
          <w:sz w:val="28"/>
          <w:szCs w:val="28"/>
        </w:rPr>
        <w:t xml:space="preserve"> согласно приложению 14 к настоящему решению</w:t>
      </w:r>
      <w:r w:rsidRPr="003A069C">
        <w:rPr>
          <w:rFonts w:ascii="Times New Roman" w:hAnsi="Times New Roman" w:cs="Times New Roman"/>
          <w:sz w:val="28"/>
          <w:szCs w:val="28"/>
        </w:rPr>
        <w:t>: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lastRenderedPageBreak/>
        <w:t xml:space="preserve">- заработная плата 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- начисления и выплаты по оплате труда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-коммунальные услуги</w:t>
      </w:r>
    </w:p>
    <w:p w:rsidR="00662385" w:rsidRPr="003A069C" w:rsidRDefault="003A069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24</w:t>
      </w:r>
      <w:r w:rsidR="00662385" w:rsidRPr="003A069C">
        <w:rPr>
          <w:rFonts w:ascii="Times New Roman" w:hAnsi="Times New Roman" w:cs="Times New Roman"/>
          <w:b/>
          <w:sz w:val="28"/>
          <w:szCs w:val="28"/>
        </w:rPr>
        <w:t>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  Поручить организацию исполнения настоящего решения Совета депутатов главе администрации муниципального образования Сакмарский сельсовет.</w:t>
      </w:r>
    </w:p>
    <w:p w:rsidR="00662385" w:rsidRPr="003A069C" w:rsidRDefault="003A069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25</w:t>
      </w:r>
      <w:r w:rsidR="00662385" w:rsidRPr="003A069C">
        <w:rPr>
          <w:rFonts w:ascii="Times New Roman" w:hAnsi="Times New Roman" w:cs="Times New Roman"/>
          <w:b/>
          <w:sz w:val="28"/>
          <w:szCs w:val="28"/>
        </w:rPr>
        <w:t>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  Возложить контроль за исполнением настоящего решения на постоянную комиссию по бюджету и экономике.</w:t>
      </w:r>
    </w:p>
    <w:p w:rsidR="00662385" w:rsidRPr="003A069C" w:rsidRDefault="003A069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26</w:t>
      </w:r>
      <w:r w:rsidR="00662385" w:rsidRPr="003A069C">
        <w:rPr>
          <w:rFonts w:ascii="Times New Roman" w:hAnsi="Times New Roman" w:cs="Times New Roman"/>
          <w:b/>
          <w:sz w:val="28"/>
          <w:szCs w:val="28"/>
        </w:rPr>
        <w:t>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Обнародовать данное решение и приложение к нему  на основании ч. 3 статьи 15 Конституции Российской Федерации и ст. ст. 5, 36 Бюджетного кодекса Российской Федерации. </w:t>
      </w:r>
    </w:p>
    <w:p w:rsidR="00662385" w:rsidRPr="003A069C" w:rsidRDefault="003A069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9C">
        <w:rPr>
          <w:rFonts w:ascii="Times New Roman" w:hAnsi="Times New Roman" w:cs="Times New Roman"/>
          <w:b/>
          <w:sz w:val="28"/>
          <w:szCs w:val="28"/>
        </w:rPr>
        <w:t>Статья 27</w:t>
      </w:r>
      <w:r w:rsidR="00662385" w:rsidRPr="003A069C">
        <w:rPr>
          <w:rFonts w:ascii="Times New Roman" w:hAnsi="Times New Roman" w:cs="Times New Roman"/>
          <w:b/>
          <w:sz w:val="28"/>
          <w:szCs w:val="28"/>
        </w:rPr>
        <w:t>.</w:t>
      </w:r>
    </w:p>
    <w:p w:rsidR="00662385" w:rsidRPr="003A069C" w:rsidRDefault="00662385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 xml:space="preserve">    Установить, что настоящее решение Совета депутатов вступает в силу с </w:t>
      </w:r>
    </w:p>
    <w:p w:rsidR="00662385" w:rsidRPr="003A069C" w:rsidRDefault="00FC63CA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9C">
        <w:rPr>
          <w:rFonts w:ascii="Times New Roman" w:hAnsi="Times New Roman" w:cs="Times New Roman"/>
          <w:sz w:val="28"/>
          <w:szCs w:val="28"/>
        </w:rPr>
        <w:t>01 января 2026</w:t>
      </w:r>
      <w:r w:rsidR="00662385" w:rsidRPr="003A069C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662385" w:rsidRPr="00662385" w:rsidRDefault="00662385" w:rsidP="00662385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2385" w:rsidRPr="00662385" w:rsidRDefault="00662385" w:rsidP="00662385">
      <w:pPr>
        <w:rPr>
          <w:sz w:val="28"/>
          <w:szCs w:val="28"/>
        </w:rPr>
      </w:pPr>
    </w:p>
    <w:p w:rsidR="00662385" w:rsidRPr="00662385" w:rsidRDefault="00662385" w:rsidP="00662385">
      <w:pPr>
        <w:rPr>
          <w:sz w:val="28"/>
          <w:szCs w:val="28"/>
        </w:rPr>
      </w:pPr>
    </w:p>
    <w:p w:rsidR="00662385" w:rsidRPr="00662385" w:rsidRDefault="00662385" w:rsidP="00662385">
      <w:pPr>
        <w:rPr>
          <w:sz w:val="28"/>
          <w:szCs w:val="28"/>
        </w:rPr>
      </w:pP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  <w:r w:rsidRPr="00662385">
        <w:rPr>
          <w:sz w:val="28"/>
          <w:szCs w:val="28"/>
        </w:rPr>
        <w:t xml:space="preserve">Председатель Совета депутатов </w:t>
      </w: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  <w:r w:rsidRPr="00662385">
        <w:rPr>
          <w:sz w:val="28"/>
          <w:szCs w:val="28"/>
        </w:rPr>
        <w:t>муниципального образования</w:t>
      </w: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  <w:r w:rsidRPr="00662385">
        <w:rPr>
          <w:sz w:val="28"/>
          <w:szCs w:val="28"/>
        </w:rPr>
        <w:t xml:space="preserve">Сакмарский сельсовет                                                                 </w:t>
      </w:r>
      <w:r>
        <w:rPr>
          <w:sz w:val="28"/>
          <w:szCs w:val="28"/>
        </w:rPr>
        <w:t xml:space="preserve">     </w:t>
      </w:r>
      <w:r w:rsidRPr="00662385">
        <w:rPr>
          <w:sz w:val="28"/>
          <w:szCs w:val="28"/>
        </w:rPr>
        <w:t xml:space="preserve">  </w:t>
      </w:r>
      <w:r>
        <w:rPr>
          <w:sz w:val="28"/>
          <w:szCs w:val="28"/>
        </w:rPr>
        <w:t>В.В. Потапенко</w:t>
      </w:r>
      <w:r w:rsidRPr="00662385">
        <w:rPr>
          <w:sz w:val="28"/>
          <w:szCs w:val="28"/>
        </w:rPr>
        <w:t xml:space="preserve">                                            </w:t>
      </w: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  <w:r w:rsidRPr="00662385">
        <w:rPr>
          <w:sz w:val="28"/>
          <w:szCs w:val="28"/>
        </w:rPr>
        <w:t xml:space="preserve"> </w:t>
      </w: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  <w:r w:rsidRPr="00662385">
        <w:rPr>
          <w:sz w:val="28"/>
          <w:szCs w:val="28"/>
        </w:rPr>
        <w:t xml:space="preserve">   </w:t>
      </w: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  <w:r w:rsidRPr="00662385">
        <w:rPr>
          <w:sz w:val="28"/>
          <w:szCs w:val="28"/>
        </w:rPr>
        <w:t>Глава муниципального образования</w:t>
      </w: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  <w:r w:rsidRPr="00662385">
        <w:rPr>
          <w:sz w:val="28"/>
          <w:szCs w:val="28"/>
        </w:rPr>
        <w:t xml:space="preserve">Сакмарский сельсовет                                    </w:t>
      </w:r>
      <w:r>
        <w:rPr>
          <w:sz w:val="28"/>
          <w:szCs w:val="28"/>
        </w:rPr>
        <w:t xml:space="preserve">                               </w:t>
      </w:r>
      <w:r w:rsidRPr="00662385">
        <w:rPr>
          <w:sz w:val="28"/>
          <w:szCs w:val="28"/>
        </w:rPr>
        <w:t xml:space="preserve"> А.В. Тихов  </w:t>
      </w:r>
    </w:p>
    <w:p w:rsidR="00662385" w:rsidRPr="00662385" w:rsidRDefault="00662385" w:rsidP="00662385">
      <w:pPr>
        <w:spacing w:line="120" w:lineRule="atLeast"/>
        <w:jc w:val="both"/>
        <w:rPr>
          <w:sz w:val="28"/>
          <w:szCs w:val="28"/>
        </w:rPr>
      </w:pPr>
    </w:p>
    <w:p w:rsidR="00662385" w:rsidRPr="00662385" w:rsidRDefault="00662385" w:rsidP="00662385">
      <w:pPr>
        <w:rPr>
          <w:sz w:val="28"/>
          <w:szCs w:val="28"/>
        </w:rPr>
      </w:pPr>
    </w:p>
    <w:p w:rsidR="00662385" w:rsidRPr="00662385" w:rsidRDefault="00662385" w:rsidP="00662385">
      <w:pPr>
        <w:jc w:val="center"/>
        <w:rPr>
          <w:sz w:val="28"/>
          <w:szCs w:val="28"/>
        </w:rPr>
      </w:pPr>
    </w:p>
    <w:p w:rsidR="00031257" w:rsidRPr="00662385" w:rsidRDefault="00031257">
      <w:pPr>
        <w:rPr>
          <w:sz w:val="28"/>
          <w:szCs w:val="28"/>
        </w:rPr>
      </w:pPr>
    </w:p>
    <w:sectPr w:rsidR="00031257" w:rsidRPr="00662385" w:rsidSect="004A50DC">
      <w:pgSz w:w="11906" w:h="16838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62385"/>
    <w:rsid w:val="00031257"/>
    <w:rsid w:val="00094060"/>
    <w:rsid w:val="0012553C"/>
    <w:rsid w:val="00130534"/>
    <w:rsid w:val="001646CD"/>
    <w:rsid w:val="001C1035"/>
    <w:rsid w:val="001F5F11"/>
    <w:rsid w:val="003A069C"/>
    <w:rsid w:val="004637E8"/>
    <w:rsid w:val="00554184"/>
    <w:rsid w:val="005945FA"/>
    <w:rsid w:val="005D2216"/>
    <w:rsid w:val="00662385"/>
    <w:rsid w:val="0083120F"/>
    <w:rsid w:val="00900EA4"/>
    <w:rsid w:val="009302CD"/>
    <w:rsid w:val="00A66134"/>
    <w:rsid w:val="00AC7536"/>
    <w:rsid w:val="00AD0680"/>
    <w:rsid w:val="00DA7C69"/>
    <w:rsid w:val="00DF625E"/>
    <w:rsid w:val="00E07387"/>
    <w:rsid w:val="00E56019"/>
    <w:rsid w:val="00FC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38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662385"/>
    <w:pPr>
      <w:spacing w:before="100" w:after="10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2271</Words>
  <Characters>12946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adm</cp:lastModifiedBy>
  <cp:revision>9</cp:revision>
  <cp:lastPrinted>2025-11-14T10:02:00Z</cp:lastPrinted>
  <dcterms:created xsi:type="dcterms:W3CDTF">2025-11-13T13:13:00Z</dcterms:created>
  <dcterms:modified xsi:type="dcterms:W3CDTF">2025-11-25T05:25:00Z</dcterms:modified>
</cp:coreProperties>
</file>